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C9" w:rsidRPr="008568EC" w:rsidRDefault="00705020" w:rsidP="00856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8EC">
        <w:rPr>
          <w:rFonts w:ascii="Times New Roman" w:hAnsi="Times New Roman" w:cs="Times New Roman"/>
          <w:sz w:val="24"/>
          <w:szCs w:val="24"/>
        </w:rPr>
        <w:t>Резюме</w:t>
      </w:r>
    </w:p>
    <w:p w:rsidR="002A49FF" w:rsidRPr="008568EC" w:rsidRDefault="002A49FF" w:rsidP="00856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020" w:rsidRPr="00E74105" w:rsidRDefault="009E75BC" w:rsidP="008568E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8EC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8568EC">
        <w:rPr>
          <w:rFonts w:ascii="Times New Roman" w:hAnsi="Times New Roman" w:cs="Times New Roman"/>
          <w:sz w:val="24"/>
          <w:szCs w:val="24"/>
        </w:rPr>
        <w:t xml:space="preserve">Ф.И.О., дата рождения. </w:t>
      </w:r>
      <w:proofErr w:type="spellStart"/>
      <w:r w:rsidR="00BA78F3" w:rsidRPr="008568EC"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  <w:r w:rsidR="00BA78F3" w:rsidRPr="0085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8F3" w:rsidRPr="008568EC">
        <w:rPr>
          <w:rFonts w:ascii="Times New Roman" w:hAnsi="Times New Roman" w:cs="Times New Roman"/>
          <w:sz w:val="24"/>
          <w:szCs w:val="24"/>
        </w:rPr>
        <w:t>Женисгуль</w:t>
      </w:r>
      <w:proofErr w:type="spellEnd"/>
      <w:r w:rsidR="00BA78F3" w:rsidRPr="00BA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8F3" w:rsidRPr="00BA78F3">
        <w:rPr>
          <w:rFonts w:ascii="Times New Roman" w:hAnsi="Times New Roman" w:cs="Times New Roman"/>
          <w:sz w:val="24"/>
          <w:szCs w:val="24"/>
        </w:rPr>
        <w:t>Жагипаровна</w:t>
      </w:r>
      <w:proofErr w:type="spellEnd"/>
      <w:r w:rsidR="00BA78F3" w:rsidRPr="00BA78F3">
        <w:rPr>
          <w:rFonts w:ascii="Times New Roman" w:hAnsi="Times New Roman" w:cs="Times New Roman"/>
          <w:sz w:val="24"/>
          <w:szCs w:val="24"/>
        </w:rPr>
        <w:t>, 9 мая 1981 г.р.</w:t>
      </w:r>
    </w:p>
    <w:p w:rsidR="00705020" w:rsidRPr="00ED0658" w:rsidRDefault="00BA78F3" w:rsidP="00ED06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658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ED06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0658">
        <w:rPr>
          <w:rFonts w:ascii="Times New Roman" w:hAnsi="Times New Roman" w:cs="Times New Roman"/>
          <w:sz w:val="24"/>
          <w:szCs w:val="24"/>
        </w:rPr>
        <w:t>-</w:t>
      </w:r>
      <w:r w:rsidRPr="00ED06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0658">
        <w:rPr>
          <w:rFonts w:ascii="Times New Roman" w:hAnsi="Times New Roman" w:cs="Times New Roman"/>
          <w:sz w:val="24"/>
          <w:szCs w:val="24"/>
        </w:rPr>
        <w:t xml:space="preserve">, </w:t>
      </w:r>
      <w:r w:rsidRPr="00ED065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D0658">
        <w:rPr>
          <w:rFonts w:ascii="Times New Roman" w:hAnsi="Times New Roman" w:cs="Times New Roman"/>
          <w:sz w:val="24"/>
          <w:szCs w:val="24"/>
        </w:rPr>
        <w:t>. тел. 87087622088</w:t>
      </w:r>
      <w:r w:rsidRPr="00ED0658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ED065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zhenisgul</w:t>
        </w:r>
        <w:r w:rsidRPr="00ED0658">
          <w:rPr>
            <w:rStyle w:val="a3"/>
            <w:rFonts w:ascii="Times New Roman" w:hAnsi="Times New Roman" w:cs="Times New Roman"/>
            <w:b/>
            <w:sz w:val="24"/>
            <w:szCs w:val="24"/>
          </w:rPr>
          <w:t>1@</w:t>
        </w:r>
        <w:r w:rsidRPr="00ED065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ED065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ED065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705020" w:rsidRPr="00E74105" w:rsidRDefault="00705020" w:rsidP="008568E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>Если преподаватель представлен на сайте своего университета. П</w:t>
      </w:r>
      <w:r w:rsidRPr="00E74105">
        <w:rPr>
          <w:rFonts w:ascii="Times New Roman" w:hAnsi="Times New Roman" w:cs="Times New Roman"/>
          <w:sz w:val="24"/>
          <w:szCs w:val="24"/>
        </w:rPr>
        <w:t>редставлен на сайте университета</w:t>
      </w:r>
    </w:p>
    <w:p w:rsidR="00705020" w:rsidRPr="00E74105" w:rsidRDefault="009E75BC" w:rsidP="008568E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>Должность</w:t>
      </w:r>
      <w:proofErr w:type="gramStart"/>
      <w:r w:rsidR="003D3FED" w:rsidRPr="00E74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FED" w:rsidRPr="00E74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8F3" w:rsidRPr="00BA78F3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="00BA78F3" w:rsidRPr="00BA78F3">
        <w:rPr>
          <w:rFonts w:ascii="Times New Roman" w:hAnsi="Times New Roman" w:cs="Times New Roman"/>
          <w:sz w:val="24"/>
          <w:szCs w:val="24"/>
        </w:rPr>
        <w:t>т.</w:t>
      </w:r>
      <w:r w:rsidR="00BA78F3"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78F3" w:rsidRPr="00BA78F3">
        <w:rPr>
          <w:rFonts w:ascii="Times New Roman" w:hAnsi="Times New Roman" w:cs="Times New Roman"/>
          <w:sz w:val="24"/>
          <w:szCs w:val="24"/>
        </w:rPr>
        <w:t>преподаватель</w:t>
      </w:r>
      <w:r w:rsidR="00BA78F3"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78F3" w:rsidRPr="00BA78F3">
        <w:rPr>
          <w:rFonts w:ascii="Times New Roman" w:hAnsi="Times New Roman" w:cs="Times New Roman"/>
          <w:sz w:val="24"/>
          <w:szCs w:val="24"/>
        </w:rPr>
        <w:t>(полная занятость)</w:t>
      </w:r>
    </w:p>
    <w:p w:rsidR="00705020" w:rsidRPr="00E74105" w:rsidRDefault="009E75BC" w:rsidP="008568E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Какой ВУЗ, по какой специальности и когда окончил. Ученая степень, звание. </w:t>
      </w:r>
    </w:p>
    <w:p w:rsidR="00BA78F3" w:rsidRPr="00F704D5" w:rsidRDefault="00BA78F3" w:rsidP="008568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04D5">
        <w:rPr>
          <w:rFonts w:ascii="Times New Roman" w:hAnsi="Times New Roman" w:cs="Times New Roman"/>
          <w:sz w:val="24"/>
          <w:szCs w:val="24"/>
        </w:rPr>
        <w:t>2003 г</w:t>
      </w:r>
      <w:r w:rsidRPr="00F704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704D5">
        <w:rPr>
          <w:rFonts w:ascii="Times New Roman" w:hAnsi="Times New Roman" w:cs="Times New Roman"/>
          <w:sz w:val="24"/>
          <w:szCs w:val="24"/>
        </w:rPr>
        <w:t xml:space="preserve"> Павлодарский Государственный университет</w:t>
      </w:r>
      <w:r w:rsidRPr="00F704D5">
        <w:rPr>
          <w:rFonts w:ascii="Times New Roman" w:hAnsi="Times New Roman" w:cs="Times New Roman"/>
          <w:sz w:val="24"/>
          <w:szCs w:val="24"/>
          <w:lang w:val="kk-KZ"/>
        </w:rPr>
        <w:t xml:space="preserve"> им. С. Торайгырова,</w:t>
      </w:r>
      <w:r w:rsidRPr="00F7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D5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Pr="00F704D5">
        <w:rPr>
          <w:rFonts w:ascii="Times New Roman" w:hAnsi="Times New Roman" w:cs="Times New Roman"/>
          <w:sz w:val="24"/>
          <w:szCs w:val="24"/>
          <w:lang w:val="kk-KZ"/>
        </w:rPr>
        <w:t>ь «Электрические станции», квалификация</w:t>
      </w:r>
      <w:r w:rsidRPr="00F704D5">
        <w:rPr>
          <w:rFonts w:ascii="Times New Roman" w:hAnsi="Times New Roman" w:cs="Times New Roman"/>
          <w:sz w:val="24"/>
          <w:szCs w:val="24"/>
        </w:rPr>
        <w:t xml:space="preserve"> инженер-электрик</w:t>
      </w:r>
      <w:r w:rsidRPr="00CF506F">
        <w:rPr>
          <w:rFonts w:ascii="Times New Roman" w:hAnsi="Times New Roman" w:cs="Times New Roman"/>
          <w:sz w:val="24"/>
          <w:szCs w:val="24"/>
        </w:rPr>
        <w:t>;</w:t>
      </w:r>
    </w:p>
    <w:p w:rsidR="00BA78F3" w:rsidRPr="00F704D5" w:rsidRDefault="00BA78F3" w:rsidP="0085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04D5">
        <w:rPr>
          <w:rFonts w:ascii="Times New Roman" w:hAnsi="Times New Roman" w:cs="Times New Roman"/>
          <w:sz w:val="24"/>
          <w:szCs w:val="24"/>
        </w:rPr>
        <w:t>2009 г. ПГУ</w:t>
      </w:r>
      <w:r w:rsidRPr="00F704D5">
        <w:rPr>
          <w:rFonts w:ascii="Times New Roman" w:hAnsi="Times New Roman" w:cs="Times New Roman"/>
          <w:sz w:val="24"/>
          <w:szCs w:val="24"/>
          <w:lang w:val="kk-KZ"/>
        </w:rPr>
        <w:t xml:space="preserve"> им. С. Торайгырова</w:t>
      </w:r>
      <w:r w:rsidRPr="00F704D5">
        <w:rPr>
          <w:rFonts w:ascii="Times New Roman" w:hAnsi="Times New Roman" w:cs="Times New Roman"/>
          <w:sz w:val="24"/>
          <w:szCs w:val="24"/>
        </w:rPr>
        <w:t>, специальность «Экономика»</w:t>
      </w:r>
      <w:r w:rsidRPr="00F704D5">
        <w:rPr>
          <w:rFonts w:ascii="Times New Roman" w:hAnsi="Times New Roman" w:cs="Times New Roman"/>
          <w:sz w:val="24"/>
          <w:szCs w:val="24"/>
          <w:lang w:val="kk-KZ"/>
        </w:rPr>
        <w:t>, квалификация экономист</w:t>
      </w:r>
      <w:r w:rsidRPr="00F704D5">
        <w:rPr>
          <w:rFonts w:ascii="Times New Roman" w:hAnsi="Times New Roman" w:cs="Times New Roman"/>
          <w:sz w:val="24"/>
          <w:szCs w:val="24"/>
        </w:rPr>
        <w:t>;</w:t>
      </w:r>
    </w:p>
    <w:p w:rsidR="00BA78F3" w:rsidRPr="008862BE" w:rsidRDefault="00BA78F3" w:rsidP="0085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04D5">
        <w:rPr>
          <w:rFonts w:ascii="Times New Roman" w:hAnsi="Times New Roman" w:cs="Times New Roman"/>
          <w:sz w:val="24"/>
          <w:szCs w:val="24"/>
        </w:rPr>
        <w:t>2013-2014 г. магистратура ПГУ</w:t>
      </w:r>
      <w:r w:rsidRPr="00F704D5">
        <w:rPr>
          <w:rFonts w:ascii="Times New Roman" w:hAnsi="Times New Roman" w:cs="Times New Roman"/>
          <w:sz w:val="24"/>
          <w:szCs w:val="24"/>
          <w:lang w:val="kk-KZ"/>
        </w:rPr>
        <w:t xml:space="preserve"> им. С. Торайгырова</w:t>
      </w:r>
      <w:r w:rsidRPr="00F704D5">
        <w:rPr>
          <w:rFonts w:ascii="Times New Roman" w:hAnsi="Times New Roman" w:cs="Times New Roman"/>
          <w:sz w:val="24"/>
          <w:szCs w:val="24"/>
        </w:rPr>
        <w:t>, специальность «Электроэнергетика»</w:t>
      </w:r>
      <w:r w:rsidRPr="00F704D5">
        <w:rPr>
          <w:rFonts w:ascii="Times New Roman" w:hAnsi="Times New Roman" w:cs="Times New Roman"/>
          <w:sz w:val="24"/>
          <w:szCs w:val="24"/>
          <w:lang w:val="kk-KZ"/>
        </w:rPr>
        <w:t>, академическая степень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704D5">
        <w:rPr>
          <w:rFonts w:ascii="Times New Roman" w:hAnsi="Times New Roman" w:cs="Times New Roman"/>
          <w:sz w:val="24"/>
          <w:szCs w:val="24"/>
          <w:lang w:val="kk-KZ"/>
        </w:rPr>
        <w:t xml:space="preserve"> магистр техники и технологии.</w:t>
      </w:r>
    </w:p>
    <w:p w:rsidR="00594D47" w:rsidRPr="00E74105" w:rsidRDefault="003D3FED" w:rsidP="008568E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>Работа в других подразделениях и организ</w:t>
      </w:r>
      <w:r w:rsidR="00594D47" w:rsidRPr="00E74105">
        <w:rPr>
          <w:rFonts w:ascii="Times New Roman" w:hAnsi="Times New Roman" w:cs="Times New Roman"/>
          <w:sz w:val="24"/>
          <w:szCs w:val="24"/>
        </w:rPr>
        <w:t>ациях:</w:t>
      </w:r>
    </w:p>
    <w:p w:rsidR="00BA78F3" w:rsidRPr="00BA78F3" w:rsidRDefault="00BA78F3" w:rsidP="008568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568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BA78F3">
        <w:rPr>
          <w:rFonts w:ascii="Times New Roman" w:hAnsi="Times New Roman" w:cs="Times New Roman"/>
          <w:sz w:val="24"/>
          <w:szCs w:val="24"/>
        </w:rPr>
        <w:t>2003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>-200</w:t>
      </w:r>
      <w:r w:rsidRPr="00BA78F3">
        <w:rPr>
          <w:rFonts w:ascii="Times New Roman" w:hAnsi="Times New Roman" w:cs="Times New Roman"/>
          <w:sz w:val="24"/>
          <w:szCs w:val="24"/>
        </w:rPr>
        <w:t>4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г. ассистент кафедры «Теоретические основы электротехники».</w:t>
      </w:r>
    </w:p>
    <w:p w:rsidR="00BA78F3" w:rsidRPr="00BA78F3" w:rsidRDefault="00BA78F3" w:rsidP="008568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568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>2004-</w:t>
      </w:r>
      <w:smartTag w:uri="urn:schemas-microsoft-com:office:smarttags" w:element="metricconverter">
        <w:smartTagPr>
          <w:attr w:name="ProductID" w:val="2005 г"/>
        </w:smartTagPr>
        <w:r w:rsidRPr="00BA78F3">
          <w:rPr>
            <w:rFonts w:ascii="Times New Roman" w:hAnsi="Times New Roman" w:cs="Times New Roman"/>
            <w:sz w:val="24"/>
            <w:szCs w:val="24"/>
            <w:lang w:val="kk-KZ"/>
          </w:rPr>
          <w:t>2005 г</w:t>
        </w:r>
      </w:smartTag>
      <w:r w:rsidRPr="00BA78F3">
        <w:rPr>
          <w:rFonts w:ascii="Times New Roman" w:hAnsi="Times New Roman" w:cs="Times New Roman"/>
          <w:sz w:val="24"/>
          <w:szCs w:val="24"/>
          <w:lang w:val="kk-KZ"/>
        </w:rPr>
        <w:t>. ст. преподаватель кафедры «Вычислительная техника и программирование»;</w:t>
      </w:r>
    </w:p>
    <w:p w:rsidR="00BA78F3" w:rsidRPr="00BA78F3" w:rsidRDefault="00BA78F3" w:rsidP="008568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568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С 2005 г. - по настоящее время ст. преподаватель кафедры «Архитектура и дизайн». </w:t>
      </w:r>
    </w:p>
    <w:p w:rsidR="003000AC" w:rsidRPr="00BA78F3" w:rsidRDefault="003D3FED" w:rsidP="008568E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>Основные научные интер</w:t>
      </w:r>
      <w:r w:rsidRPr="00BA78F3">
        <w:rPr>
          <w:rFonts w:ascii="Times New Roman" w:hAnsi="Times New Roman" w:cs="Times New Roman"/>
          <w:sz w:val="24"/>
          <w:szCs w:val="24"/>
        </w:rPr>
        <w:t>есы</w:t>
      </w:r>
      <w:r w:rsidR="00ED0658">
        <w:rPr>
          <w:rFonts w:ascii="Times New Roman" w:hAnsi="Times New Roman" w:cs="Times New Roman"/>
          <w:sz w:val="24"/>
          <w:szCs w:val="24"/>
        </w:rPr>
        <w:t>: Э</w:t>
      </w:r>
      <w:r w:rsidR="00BA78F3" w:rsidRPr="00BA78F3">
        <w:rPr>
          <w:rFonts w:ascii="Times New Roman" w:hAnsi="Times New Roman" w:cs="Times New Roman"/>
          <w:sz w:val="24"/>
          <w:szCs w:val="24"/>
        </w:rPr>
        <w:t>лектроэнергетика, методы обучения инженерной графике</w:t>
      </w:r>
      <w:r w:rsidR="00ED0658">
        <w:rPr>
          <w:rFonts w:ascii="Times New Roman" w:hAnsi="Times New Roman" w:cs="Times New Roman"/>
          <w:sz w:val="24"/>
          <w:szCs w:val="24"/>
        </w:rPr>
        <w:t>.</w:t>
      </w:r>
    </w:p>
    <w:p w:rsidR="00BA78F3" w:rsidRPr="00BA78F3" w:rsidRDefault="00AC5CE2" w:rsidP="008568E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FED" w:rsidRPr="00BA78F3">
        <w:rPr>
          <w:rFonts w:ascii="Times New Roman" w:hAnsi="Times New Roman" w:cs="Times New Roman"/>
          <w:sz w:val="24"/>
          <w:szCs w:val="24"/>
        </w:rPr>
        <w:t>Основные публикации за последние 5 лет.</w:t>
      </w:r>
      <w:proofErr w:type="gramEnd"/>
      <w:r w:rsidR="003D3FED" w:rsidRPr="00BA78F3">
        <w:rPr>
          <w:rFonts w:ascii="Times New Roman" w:hAnsi="Times New Roman" w:cs="Times New Roman"/>
          <w:sz w:val="24"/>
          <w:szCs w:val="24"/>
        </w:rPr>
        <w:t xml:space="preserve"> </w:t>
      </w:r>
      <w:r w:rsidR="003000AC" w:rsidRPr="00BA78F3">
        <w:rPr>
          <w:rFonts w:ascii="Times New Roman" w:hAnsi="Times New Roman" w:cs="Times New Roman"/>
          <w:sz w:val="24"/>
          <w:szCs w:val="24"/>
        </w:rPr>
        <w:t>З</w:t>
      </w:r>
      <w:r w:rsidR="00303504" w:rsidRPr="00BA78F3">
        <w:rPr>
          <w:rFonts w:ascii="Times New Roman" w:hAnsi="Times New Roman" w:cs="Times New Roman"/>
          <w:sz w:val="24"/>
          <w:szCs w:val="24"/>
        </w:rPr>
        <w:t xml:space="preserve">а последние 5 лет – </w:t>
      </w:r>
      <w:r w:rsidR="003000AC" w:rsidRPr="00BA78F3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303504" w:rsidRPr="00BA78F3">
        <w:rPr>
          <w:rFonts w:ascii="Times New Roman" w:hAnsi="Times New Roman" w:cs="Times New Roman"/>
          <w:sz w:val="24"/>
          <w:szCs w:val="24"/>
        </w:rPr>
        <w:t>кол</w:t>
      </w:r>
      <w:r w:rsidR="002F4B60" w:rsidRPr="00BA78F3">
        <w:rPr>
          <w:rFonts w:ascii="Times New Roman" w:hAnsi="Times New Roman" w:cs="Times New Roman"/>
          <w:sz w:val="24"/>
          <w:szCs w:val="24"/>
        </w:rPr>
        <w:t>ичество</w:t>
      </w:r>
      <w:r w:rsidR="00BA78F3" w:rsidRPr="00BA78F3">
        <w:rPr>
          <w:rFonts w:ascii="Times New Roman" w:hAnsi="Times New Roman" w:cs="Times New Roman"/>
          <w:sz w:val="24"/>
          <w:szCs w:val="24"/>
        </w:rPr>
        <w:t xml:space="preserve"> публикации </w:t>
      </w:r>
      <w:r w:rsidR="00303504" w:rsidRPr="00BA78F3">
        <w:rPr>
          <w:rFonts w:ascii="Times New Roman" w:hAnsi="Times New Roman" w:cs="Times New Roman"/>
          <w:sz w:val="24"/>
          <w:szCs w:val="24"/>
        </w:rPr>
        <w:t>5</w:t>
      </w:r>
      <w:r w:rsidR="00BA78F3" w:rsidRPr="00BA78F3">
        <w:rPr>
          <w:rFonts w:ascii="Times New Roman" w:hAnsi="Times New Roman" w:cs="Times New Roman"/>
          <w:sz w:val="24"/>
          <w:szCs w:val="24"/>
        </w:rPr>
        <w:t xml:space="preserve"> наименований</w:t>
      </w:r>
      <w:r w:rsidR="002A49FF" w:rsidRPr="00BA78F3">
        <w:rPr>
          <w:rFonts w:ascii="Times New Roman" w:hAnsi="Times New Roman" w:cs="Times New Roman"/>
          <w:sz w:val="24"/>
          <w:szCs w:val="24"/>
        </w:rPr>
        <w:t>:</w:t>
      </w:r>
    </w:p>
    <w:p w:rsidR="00BA78F3" w:rsidRDefault="00AC5CE2" w:rsidP="0085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5BC" w:rsidRPr="00BA78F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BA78F3" w:rsidRPr="00BA78F3"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  <w:r w:rsidR="00BA78F3" w:rsidRPr="00BA78F3">
        <w:rPr>
          <w:rFonts w:ascii="Times New Roman" w:hAnsi="Times New Roman" w:cs="Times New Roman"/>
          <w:sz w:val="24"/>
          <w:szCs w:val="24"/>
        </w:rPr>
        <w:t xml:space="preserve"> Ж.Ж., </w:t>
      </w:r>
      <w:r w:rsidR="00BA78F3" w:rsidRPr="00140EF1">
        <w:rPr>
          <w:rFonts w:ascii="Times New Roman" w:hAnsi="Times New Roman" w:cs="Times New Roman"/>
          <w:sz w:val="24"/>
          <w:szCs w:val="24"/>
        </w:rPr>
        <w:t>Марковский В.П.</w:t>
      </w:r>
      <w:r w:rsidR="00BA78F3"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78F3" w:rsidRPr="00140EF1">
        <w:rPr>
          <w:rFonts w:ascii="Times New Roman" w:hAnsi="Times New Roman" w:cs="Times New Roman"/>
          <w:sz w:val="24"/>
          <w:szCs w:val="24"/>
          <w:lang w:val="kk-KZ"/>
        </w:rPr>
        <w:t>Тұрақты және айнымалы токты датчиктерді қолданып жа</w:t>
      </w:r>
      <w:r w:rsidR="00BA78F3">
        <w:rPr>
          <w:rFonts w:ascii="Times New Roman" w:hAnsi="Times New Roman" w:cs="Times New Roman"/>
          <w:sz w:val="24"/>
          <w:szCs w:val="24"/>
          <w:lang w:val="kk-KZ"/>
        </w:rPr>
        <w:t xml:space="preserve">ртылай өткізгіштік </w:t>
      </w:r>
      <w:r w:rsidR="00BA78F3" w:rsidRPr="00140EF1">
        <w:rPr>
          <w:rFonts w:ascii="Times New Roman" w:hAnsi="Times New Roman" w:cs="Times New Roman"/>
          <w:sz w:val="24"/>
          <w:szCs w:val="24"/>
          <w:lang w:val="kk-KZ"/>
        </w:rPr>
        <w:t xml:space="preserve">өзгермелі дифференциалды қорғау </w:t>
      </w:r>
      <w:r w:rsidR="00BA78F3" w:rsidRPr="00140EF1">
        <w:rPr>
          <w:rFonts w:ascii="Times New Roman" w:eastAsia="Times New Roman" w:hAnsi="Times New Roman" w:cs="Times New Roman"/>
          <w:sz w:val="24"/>
          <w:szCs w:val="24"/>
        </w:rPr>
        <w:t>(статья)</w:t>
      </w:r>
      <w:r w:rsidR="00BA78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78F3"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78F3" w:rsidRPr="00140EF1">
        <w:rPr>
          <w:rFonts w:ascii="Times New Roman" w:hAnsi="Times New Roman" w:cs="Times New Roman"/>
          <w:sz w:val="24"/>
          <w:szCs w:val="24"/>
          <w:lang w:val="kk-KZ"/>
        </w:rPr>
        <w:t>Материалы международной научной конференции молодых ученых, магистрантов, студентов и школьгиков «</w:t>
      </w:r>
      <w:r w:rsidR="00BA78F3" w:rsidRPr="00140EF1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BA78F3" w:rsidRPr="00140EF1">
        <w:rPr>
          <w:rFonts w:ascii="Times New Roman" w:hAnsi="Times New Roman" w:cs="Times New Roman"/>
          <w:sz w:val="24"/>
          <w:szCs w:val="24"/>
        </w:rPr>
        <w:t xml:space="preserve"> </w:t>
      </w:r>
      <w:r w:rsidR="00BA78F3" w:rsidRPr="00140EF1">
        <w:rPr>
          <w:rFonts w:ascii="Times New Roman" w:hAnsi="Times New Roman" w:cs="Times New Roman"/>
          <w:sz w:val="24"/>
          <w:szCs w:val="24"/>
          <w:lang w:val="kk-KZ"/>
        </w:rPr>
        <w:t xml:space="preserve">Сатпаевские чтения» Том </w:t>
      </w:r>
      <w:r w:rsidR="00BA78F3" w:rsidRPr="00140EF1">
        <w:rPr>
          <w:rFonts w:ascii="Times New Roman" w:hAnsi="Times New Roman" w:cs="Times New Roman"/>
          <w:sz w:val="24"/>
          <w:szCs w:val="24"/>
        </w:rPr>
        <w:t>19. Павлодар</w:t>
      </w:r>
      <w:r w:rsidR="00BA78F3" w:rsidRPr="00140E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A78F3" w:rsidRPr="00140EF1">
        <w:rPr>
          <w:rFonts w:ascii="Times New Roman" w:hAnsi="Times New Roman" w:cs="Times New Roman"/>
          <w:sz w:val="24"/>
          <w:szCs w:val="24"/>
        </w:rPr>
        <w:t>– 2014 г.</w:t>
      </w:r>
    </w:p>
    <w:p w:rsidR="00BA78F3" w:rsidRPr="00140EF1" w:rsidRDefault="00BA78F3" w:rsidP="0085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EF1">
        <w:rPr>
          <w:rFonts w:ascii="Times New Roman" w:hAnsi="Times New Roman" w:cs="Times New Roman"/>
          <w:sz w:val="24"/>
          <w:szCs w:val="24"/>
          <w:lang w:val="kk-KZ"/>
        </w:rPr>
        <w:t>Динмухамбетова А.Ж.</w:t>
      </w:r>
      <w:r w:rsidRPr="00BA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F3"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Ж.Ж.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EF1">
        <w:rPr>
          <w:rFonts w:ascii="Times New Roman" w:hAnsi="Times New Roman" w:cs="Times New Roman"/>
          <w:sz w:val="24"/>
          <w:szCs w:val="24"/>
          <w:lang w:val="kk-KZ"/>
        </w:rPr>
        <w:t xml:space="preserve">Инновации в производстве проводов </w:t>
      </w:r>
      <w:r w:rsidRPr="00140EF1">
        <w:rPr>
          <w:rFonts w:ascii="Times New Roman" w:eastAsia="Times New Roman" w:hAnsi="Times New Roman" w:cs="Times New Roman"/>
          <w:sz w:val="24"/>
          <w:szCs w:val="24"/>
        </w:rPr>
        <w:t>(статья)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EF1">
        <w:rPr>
          <w:rFonts w:ascii="Times New Roman" w:hAnsi="Times New Roman" w:cs="Times New Roman"/>
          <w:sz w:val="24"/>
          <w:szCs w:val="24"/>
          <w:lang w:val="kk-KZ"/>
        </w:rPr>
        <w:t xml:space="preserve">Вестник ПГУ - Павлодар. </w:t>
      </w:r>
      <w:r w:rsidRPr="00140EF1">
        <w:rPr>
          <w:rFonts w:ascii="Times New Roman" w:hAnsi="Times New Roman" w:cs="Times New Roman"/>
          <w:sz w:val="24"/>
          <w:szCs w:val="24"/>
        </w:rPr>
        <w:t>– 2016 г.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F1">
        <w:rPr>
          <w:rFonts w:ascii="Times New Roman" w:hAnsi="Times New Roman" w:cs="Times New Roman"/>
          <w:sz w:val="24"/>
          <w:szCs w:val="24"/>
        </w:rPr>
        <w:t>Энергетическая серия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8F3" w:rsidRDefault="00BA78F3" w:rsidP="008568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>Динмухамбетова А.Ж.</w:t>
      </w:r>
      <w:r w:rsidRPr="00BA7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8F3"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  <w:r w:rsidRPr="00BA78F3">
        <w:rPr>
          <w:rFonts w:ascii="Times New Roman" w:hAnsi="Times New Roman" w:cs="Times New Roman"/>
          <w:sz w:val="24"/>
          <w:szCs w:val="24"/>
        </w:rPr>
        <w:t xml:space="preserve"> Ж.Ж., </w:t>
      </w:r>
      <w:r w:rsidRPr="00BA78F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A78F3">
        <w:rPr>
          <w:rFonts w:ascii="Times New Roman" w:hAnsi="Times New Roman" w:cs="Times New Roman"/>
          <w:sz w:val="24"/>
          <w:szCs w:val="24"/>
        </w:rPr>
        <w:t>ыздыкова</w:t>
      </w:r>
      <w:proofErr w:type="spellEnd"/>
      <w:r w:rsidRPr="00BA78F3">
        <w:rPr>
          <w:rFonts w:ascii="Times New Roman" w:hAnsi="Times New Roman" w:cs="Times New Roman"/>
          <w:sz w:val="24"/>
          <w:szCs w:val="24"/>
        </w:rPr>
        <w:t xml:space="preserve"> Н.А.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Увеличение пропускной способности линий электропередачи </w:t>
      </w:r>
      <w:r w:rsidRPr="00BA78F3">
        <w:rPr>
          <w:rFonts w:ascii="Times New Roman" w:eastAsia="Times New Roman" w:hAnsi="Times New Roman" w:cs="Times New Roman"/>
          <w:sz w:val="24"/>
          <w:szCs w:val="24"/>
        </w:rPr>
        <w:t>(статья). Материалы республиканской научной</w:t>
      </w:r>
      <w:r w:rsidRPr="00BA78F3">
        <w:rPr>
          <w:rFonts w:ascii="Times New Roman" w:hAnsi="Times New Roman" w:cs="Times New Roman"/>
          <w:sz w:val="24"/>
          <w:szCs w:val="24"/>
        </w:rPr>
        <w:t xml:space="preserve"> </w:t>
      </w:r>
      <w:r w:rsidRPr="00BA78F3">
        <w:rPr>
          <w:rFonts w:ascii="Times New Roman" w:eastAsia="Times New Roman" w:hAnsi="Times New Roman" w:cs="Times New Roman"/>
          <w:sz w:val="24"/>
          <w:szCs w:val="24"/>
        </w:rPr>
        <w:t>конференции молодых ученых, студентов и</w:t>
      </w:r>
      <w:r w:rsidRPr="00BA78F3">
        <w:rPr>
          <w:rFonts w:ascii="Times New Roman" w:hAnsi="Times New Roman" w:cs="Times New Roman"/>
          <w:sz w:val="24"/>
          <w:szCs w:val="24"/>
        </w:rPr>
        <w:t xml:space="preserve"> </w:t>
      </w:r>
      <w:r w:rsidRPr="00BA78F3">
        <w:rPr>
          <w:rFonts w:ascii="Times New Roman" w:eastAsia="Times New Roman" w:hAnsi="Times New Roman" w:cs="Times New Roman"/>
          <w:spacing w:val="-3"/>
          <w:sz w:val="24"/>
          <w:szCs w:val="24"/>
        </w:rPr>
        <w:t>школьников «Х</w:t>
      </w:r>
      <w:r w:rsidRPr="00BA78F3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VI</w:t>
      </w:r>
      <w:r w:rsidRPr="00BA7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A78F3">
        <w:rPr>
          <w:rFonts w:ascii="Times New Roman" w:eastAsia="Times New Roman" w:hAnsi="Times New Roman" w:cs="Times New Roman"/>
          <w:spacing w:val="-3"/>
          <w:sz w:val="24"/>
          <w:szCs w:val="24"/>
        </w:rPr>
        <w:t>Сатпаевские</w:t>
      </w:r>
      <w:proofErr w:type="spellEnd"/>
      <w:r w:rsidRPr="00BA7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чтения», Том 26</w:t>
      </w:r>
      <w:r w:rsidRPr="00BA78F3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, - </w:t>
      </w:r>
      <w:r w:rsidRPr="00BA78F3">
        <w:rPr>
          <w:rFonts w:ascii="Times New Roman" w:hAnsi="Times New Roman" w:cs="Times New Roman"/>
          <w:sz w:val="24"/>
          <w:szCs w:val="24"/>
        </w:rPr>
        <w:t>2016 г.</w:t>
      </w:r>
    </w:p>
    <w:p w:rsidR="00BA78F3" w:rsidRDefault="00BA78F3" w:rsidP="008568EC">
      <w:pPr>
        <w:tabs>
          <w:tab w:val="left" w:pos="2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Уахитова А.Б</w:t>
      </w:r>
      <w:r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BA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F3"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Ж.Ж.,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EF1">
        <w:rPr>
          <w:rFonts w:ascii="Times New Roman" w:hAnsi="Times New Roman" w:cs="Times New Roman"/>
          <w:sz w:val="24"/>
          <w:szCs w:val="24"/>
          <w:lang w:val="kk-KZ"/>
        </w:rPr>
        <w:t>Динмухамбетова А.Ж.</w:t>
      </w:r>
      <w:r w:rsidRPr="00BA78F3">
        <w:rPr>
          <w:rFonts w:ascii="Times New Roman" w:hAnsi="Times New Roman" w:cs="Times New Roman"/>
          <w:sz w:val="24"/>
          <w:szCs w:val="24"/>
        </w:rPr>
        <w:t xml:space="preserve"> </w:t>
      </w:r>
      <w:r w:rsidRPr="00140EF1">
        <w:rPr>
          <w:rFonts w:ascii="Times New Roman" w:hAnsi="Times New Roman" w:cs="Times New Roman"/>
          <w:sz w:val="24"/>
          <w:szCs w:val="24"/>
        </w:rPr>
        <w:t>Классификация способов компенсации емкостного тока замыкания на землю в электрически</w:t>
      </w:r>
      <w:r>
        <w:rPr>
          <w:rFonts w:ascii="Times New Roman" w:hAnsi="Times New Roman" w:cs="Times New Roman"/>
          <w:sz w:val="24"/>
          <w:szCs w:val="24"/>
        </w:rPr>
        <w:t>х сетях напряжением выше 1000 В.</w:t>
      </w:r>
      <w:r w:rsidRPr="00BA78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EF1">
        <w:rPr>
          <w:rFonts w:ascii="Times New Roman" w:hAnsi="Times New Roman" w:cs="Times New Roman"/>
          <w:sz w:val="24"/>
          <w:szCs w:val="24"/>
          <w:lang w:val="kk-KZ"/>
        </w:rPr>
        <w:t xml:space="preserve">Вестник ПГУ - Павлодар. </w:t>
      </w:r>
      <w:r w:rsidRPr="00140EF1">
        <w:rPr>
          <w:rFonts w:ascii="Times New Roman" w:hAnsi="Times New Roman" w:cs="Times New Roman"/>
          <w:sz w:val="24"/>
          <w:szCs w:val="24"/>
        </w:rPr>
        <w:t>– 2018 г.</w:t>
      </w:r>
    </w:p>
    <w:p w:rsidR="00BA78F3" w:rsidRPr="00140EF1" w:rsidRDefault="00BA78F3" w:rsidP="008568EC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>
        <w:t>-</w:t>
      </w:r>
      <w:r w:rsidRPr="00BA78F3">
        <w:rPr>
          <w:spacing w:val="-5"/>
        </w:rPr>
        <w:t xml:space="preserve"> </w:t>
      </w:r>
      <w:proofErr w:type="spellStart"/>
      <w:r w:rsidRPr="00BA78F3">
        <w:t>Дюсенова</w:t>
      </w:r>
      <w:proofErr w:type="spellEnd"/>
      <w:r w:rsidRPr="00BA78F3">
        <w:t xml:space="preserve"> Ж.Ж., </w:t>
      </w:r>
      <w:proofErr w:type="spellStart"/>
      <w:r w:rsidRPr="00140EF1">
        <w:rPr>
          <w:spacing w:val="-5"/>
        </w:rPr>
        <w:t>Темербаева</w:t>
      </w:r>
      <w:proofErr w:type="spellEnd"/>
      <w:r w:rsidRPr="00140EF1">
        <w:rPr>
          <w:spacing w:val="-5"/>
        </w:rPr>
        <w:t xml:space="preserve"> Ж.А</w:t>
      </w:r>
      <w:r>
        <w:rPr>
          <w:spacing w:val="-5"/>
        </w:rPr>
        <w:t>.</w:t>
      </w:r>
      <w:r w:rsidRPr="00BA78F3">
        <w:rPr>
          <w:color w:val="000000"/>
        </w:rPr>
        <w:t xml:space="preserve"> </w:t>
      </w:r>
      <w:r w:rsidRPr="00140EF1">
        <w:rPr>
          <w:color w:val="000000"/>
        </w:rPr>
        <w:t xml:space="preserve">AUTOCAD жүйесіндегі </w:t>
      </w:r>
      <w:proofErr w:type="spellStart"/>
      <w:r w:rsidRPr="00140EF1">
        <w:rPr>
          <w:color w:val="000000"/>
        </w:rPr>
        <w:t>сызу</w:t>
      </w:r>
      <w:proofErr w:type="spellEnd"/>
      <w:r w:rsidRPr="00140EF1">
        <w:rPr>
          <w:color w:val="000000"/>
        </w:rPr>
        <w:t xml:space="preserve"> Техникалық мамандықтарға арналған «</w:t>
      </w:r>
      <w:proofErr w:type="spellStart"/>
      <w:r w:rsidRPr="00140EF1">
        <w:rPr>
          <w:color w:val="000000"/>
        </w:rPr>
        <w:t>AutoCAD</w:t>
      </w:r>
      <w:proofErr w:type="spellEnd"/>
      <w:r w:rsidRPr="00140EF1">
        <w:rPr>
          <w:color w:val="000000"/>
        </w:rPr>
        <w:t xml:space="preserve"> жүйесіндегі </w:t>
      </w:r>
      <w:proofErr w:type="spellStart"/>
      <w:r w:rsidRPr="00140EF1">
        <w:rPr>
          <w:color w:val="000000"/>
        </w:rPr>
        <w:t>сызу</w:t>
      </w:r>
      <w:proofErr w:type="spellEnd"/>
      <w:r w:rsidRPr="00140EF1">
        <w:rPr>
          <w:color w:val="000000"/>
        </w:rPr>
        <w:t xml:space="preserve">» тәжірибелік және зертханалық жұмыстар үшін </w:t>
      </w:r>
      <w:proofErr w:type="spellStart"/>
      <w:r w:rsidRPr="00140EF1">
        <w:rPr>
          <w:color w:val="000000"/>
        </w:rPr>
        <w:t>инженерлік</w:t>
      </w:r>
      <w:proofErr w:type="spellEnd"/>
      <w:r w:rsidRPr="00140EF1">
        <w:rPr>
          <w:color w:val="000000"/>
        </w:rPr>
        <w:t xml:space="preserve"> және </w:t>
      </w:r>
      <w:proofErr w:type="spellStart"/>
      <w:r w:rsidRPr="00140EF1">
        <w:rPr>
          <w:color w:val="000000"/>
        </w:rPr>
        <w:t>компьютерлік</w:t>
      </w:r>
      <w:proofErr w:type="spellEnd"/>
      <w:r w:rsidRPr="00140EF1">
        <w:rPr>
          <w:color w:val="000000"/>
        </w:rPr>
        <w:t xml:space="preserve"> графика, </w:t>
      </w:r>
      <w:proofErr w:type="spellStart"/>
      <w:r w:rsidRPr="00140EF1">
        <w:rPr>
          <w:color w:val="000000"/>
        </w:rPr>
        <w:t>компьютерлік</w:t>
      </w:r>
      <w:proofErr w:type="spellEnd"/>
      <w:r w:rsidRPr="00140EF1">
        <w:rPr>
          <w:color w:val="000000"/>
        </w:rPr>
        <w:t xml:space="preserve"> </w:t>
      </w:r>
      <w:proofErr w:type="spellStart"/>
      <w:r w:rsidRPr="00140EF1">
        <w:rPr>
          <w:color w:val="000000"/>
        </w:rPr>
        <w:t>сызба</w:t>
      </w:r>
      <w:proofErr w:type="spellEnd"/>
      <w:r w:rsidRPr="00140EF1">
        <w:rPr>
          <w:color w:val="000000"/>
        </w:rPr>
        <w:t xml:space="preserve">, </w:t>
      </w:r>
      <w:proofErr w:type="spellStart"/>
      <w:r w:rsidRPr="00140EF1">
        <w:rPr>
          <w:color w:val="000000"/>
        </w:rPr>
        <w:t>компьютерлік</w:t>
      </w:r>
      <w:proofErr w:type="spellEnd"/>
      <w:r w:rsidRPr="00140EF1">
        <w:rPr>
          <w:color w:val="000000"/>
        </w:rPr>
        <w:t xml:space="preserve"> </w:t>
      </w:r>
      <w:proofErr w:type="spellStart"/>
      <w:r w:rsidRPr="00140EF1">
        <w:rPr>
          <w:color w:val="000000"/>
        </w:rPr>
        <w:t>сызба</w:t>
      </w:r>
      <w:proofErr w:type="spellEnd"/>
      <w:r w:rsidRPr="00140EF1">
        <w:rPr>
          <w:color w:val="000000"/>
        </w:rPr>
        <w:t xml:space="preserve"> </w:t>
      </w:r>
      <w:proofErr w:type="spellStart"/>
      <w:r w:rsidRPr="00140EF1">
        <w:rPr>
          <w:color w:val="000000"/>
        </w:rPr>
        <w:t>негіздері</w:t>
      </w:r>
      <w:proofErr w:type="spellEnd"/>
      <w:r w:rsidRPr="00140EF1">
        <w:rPr>
          <w:color w:val="000000"/>
        </w:rPr>
        <w:t xml:space="preserve">, </w:t>
      </w:r>
      <w:proofErr w:type="spellStart"/>
      <w:r w:rsidRPr="00140EF1">
        <w:rPr>
          <w:color w:val="000000"/>
        </w:rPr>
        <w:t>компьютерлік</w:t>
      </w:r>
      <w:proofErr w:type="spellEnd"/>
      <w:r w:rsidRPr="00140EF1">
        <w:rPr>
          <w:color w:val="000000"/>
        </w:rPr>
        <w:t xml:space="preserve"> </w:t>
      </w:r>
      <w:proofErr w:type="spellStart"/>
      <w:r w:rsidRPr="00140EF1">
        <w:rPr>
          <w:color w:val="000000"/>
        </w:rPr>
        <w:t>сызба</w:t>
      </w:r>
      <w:proofErr w:type="spellEnd"/>
      <w:r w:rsidRPr="00140EF1">
        <w:rPr>
          <w:color w:val="000000"/>
        </w:rPr>
        <w:t xml:space="preserve"> және </w:t>
      </w:r>
      <w:proofErr w:type="spellStart"/>
      <w:r w:rsidRPr="00140EF1">
        <w:rPr>
          <w:color w:val="000000"/>
        </w:rPr>
        <w:t>сызу</w:t>
      </w:r>
      <w:proofErr w:type="spellEnd"/>
      <w:r w:rsidRPr="00140EF1">
        <w:rPr>
          <w:color w:val="000000"/>
        </w:rPr>
        <w:t xml:space="preserve">, </w:t>
      </w:r>
      <w:proofErr w:type="spellStart"/>
      <w:r w:rsidRPr="00140EF1">
        <w:rPr>
          <w:color w:val="000000"/>
        </w:rPr>
        <w:t>инженерлік</w:t>
      </w:r>
      <w:proofErr w:type="spellEnd"/>
      <w:r w:rsidRPr="00140EF1">
        <w:rPr>
          <w:color w:val="000000"/>
        </w:rPr>
        <w:t xml:space="preserve"> </w:t>
      </w:r>
      <w:proofErr w:type="spellStart"/>
      <w:r w:rsidRPr="00140EF1">
        <w:rPr>
          <w:color w:val="000000"/>
        </w:rPr>
        <w:t>сызба</w:t>
      </w:r>
      <w:proofErr w:type="spellEnd"/>
      <w:r w:rsidRPr="00140EF1">
        <w:rPr>
          <w:color w:val="000000"/>
        </w:rPr>
        <w:t xml:space="preserve"> </w:t>
      </w:r>
      <w:proofErr w:type="gramStart"/>
      <w:r w:rsidRPr="00140EF1">
        <w:rPr>
          <w:color w:val="000000"/>
        </w:rPr>
        <w:t>п</w:t>
      </w:r>
      <w:proofErr w:type="gramEnd"/>
      <w:r w:rsidRPr="00140EF1">
        <w:rPr>
          <w:color w:val="000000"/>
        </w:rPr>
        <w:t>әндерінен әдістемелік нұсқау</w:t>
      </w:r>
      <w:r>
        <w:rPr>
          <w:color w:val="000000"/>
        </w:rPr>
        <w:t>.</w:t>
      </w:r>
      <w:r w:rsidRPr="00BA78F3">
        <w:t xml:space="preserve"> </w:t>
      </w:r>
      <w:r w:rsidRPr="00140EF1">
        <w:t xml:space="preserve">Павлодар, Издательство ПГУ, </w:t>
      </w:r>
      <w:r w:rsidR="00D76B8F">
        <w:t>-2018</w:t>
      </w:r>
      <w:r w:rsidRPr="00140EF1">
        <w:t>.</w:t>
      </w:r>
      <w:r w:rsidR="00D76B8F">
        <w:t xml:space="preserve"> - 51 б.</w:t>
      </w:r>
    </w:p>
    <w:p w:rsidR="009E75BC" w:rsidRPr="00E74105" w:rsidRDefault="009E75BC" w:rsidP="008568E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Членство в научных и профессиональных обществах. </w:t>
      </w:r>
      <w:r w:rsidR="00D76B8F"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ED0658" w:rsidRPr="00ED0658" w:rsidRDefault="003D3FED" w:rsidP="008568EC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b/>
        </w:rPr>
      </w:pPr>
      <w:r w:rsidRPr="00ED0658">
        <w:rPr>
          <w:lang w:val="kk-KZ"/>
        </w:rPr>
        <w:t xml:space="preserve">Награды и пресужденные премии. </w:t>
      </w:r>
      <w:r w:rsidR="00ED0658" w:rsidRPr="00ED0658">
        <w:rPr>
          <w:lang w:val="kk-KZ"/>
        </w:rPr>
        <w:t xml:space="preserve"> </w:t>
      </w:r>
    </w:p>
    <w:p w:rsidR="00D76B8F" w:rsidRPr="00ED0658" w:rsidRDefault="00ED0658" w:rsidP="00ED0658">
      <w:pPr>
        <w:pStyle w:val="a9"/>
        <w:shd w:val="clear" w:color="auto" w:fill="FFFFFF"/>
        <w:spacing w:before="0" w:beforeAutospacing="0" w:after="0" w:afterAutospacing="0"/>
        <w:ind w:left="567"/>
        <w:rPr>
          <w:b/>
        </w:rPr>
      </w:pPr>
      <w:r>
        <w:rPr>
          <w:lang w:val="kk-KZ"/>
        </w:rPr>
        <w:t xml:space="preserve">- </w:t>
      </w:r>
      <w:r w:rsidR="00D76B8F" w:rsidRPr="00ED0658">
        <w:rPr>
          <w:rStyle w:val="a8"/>
          <w:b w:val="0"/>
          <w:color w:val="000000"/>
        </w:rPr>
        <w:t>Благодарственное письмо ректора</w:t>
      </w:r>
      <w:r w:rsidR="00D76B8F" w:rsidRPr="00ED0658">
        <w:rPr>
          <w:b/>
        </w:rPr>
        <w:t xml:space="preserve"> </w:t>
      </w:r>
      <w:r w:rsidR="00D76B8F" w:rsidRPr="00D76B8F">
        <w:t xml:space="preserve">ПГУ им. </w:t>
      </w:r>
      <w:proofErr w:type="spellStart"/>
      <w:r w:rsidR="00D76B8F" w:rsidRPr="00D76B8F">
        <w:t>С.Торайгырова</w:t>
      </w:r>
      <w:proofErr w:type="spellEnd"/>
      <w:r w:rsidR="00D76B8F" w:rsidRPr="00D76B8F">
        <w:t xml:space="preserve"> 2006 г.;</w:t>
      </w:r>
    </w:p>
    <w:p w:rsidR="00D76B8F" w:rsidRPr="00D76B8F" w:rsidRDefault="00ED0658" w:rsidP="008568E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rStyle w:val="a8"/>
          <w:b w:val="0"/>
          <w:color w:val="000000"/>
        </w:rPr>
        <w:t xml:space="preserve">- </w:t>
      </w:r>
      <w:r w:rsidR="00D76B8F" w:rsidRPr="00D76B8F">
        <w:rPr>
          <w:rStyle w:val="a8"/>
          <w:b w:val="0"/>
          <w:color w:val="000000"/>
        </w:rPr>
        <w:t xml:space="preserve">Благодарственное письмо ректора </w:t>
      </w:r>
      <w:proofErr w:type="spellStart"/>
      <w:r w:rsidR="00D76B8F" w:rsidRPr="00D76B8F">
        <w:rPr>
          <w:rStyle w:val="a8"/>
          <w:b w:val="0"/>
          <w:color w:val="000000"/>
        </w:rPr>
        <w:t>Таразского</w:t>
      </w:r>
      <w:proofErr w:type="spellEnd"/>
      <w:r w:rsidR="00D76B8F" w:rsidRPr="00D76B8F">
        <w:rPr>
          <w:rStyle w:val="a8"/>
          <w:b w:val="0"/>
          <w:color w:val="000000"/>
        </w:rPr>
        <w:t xml:space="preserve"> педагогического институт</w:t>
      </w:r>
      <w:proofErr w:type="gramStart"/>
      <w:r w:rsidR="00D76B8F" w:rsidRPr="00D76B8F">
        <w:rPr>
          <w:rStyle w:val="a8"/>
          <w:b w:val="0"/>
          <w:color w:val="000000"/>
        </w:rPr>
        <w:t>а-</w:t>
      </w:r>
      <w:proofErr w:type="gramEnd"/>
      <w:r w:rsidR="00D76B8F" w:rsidRPr="00D76B8F">
        <w:rPr>
          <w:color w:val="000000"/>
        </w:rPr>
        <w:t xml:space="preserve">"Жаңа тұрпатты мұғалім </w:t>
      </w:r>
      <w:proofErr w:type="spellStart"/>
      <w:r w:rsidR="00D76B8F" w:rsidRPr="00D76B8F">
        <w:rPr>
          <w:color w:val="000000"/>
        </w:rPr>
        <w:t>дайындауда</w:t>
      </w:r>
      <w:proofErr w:type="spellEnd"/>
      <w:r w:rsidR="00D76B8F" w:rsidRPr="00D76B8F">
        <w:rPr>
          <w:color w:val="000000"/>
        </w:rPr>
        <w:t xml:space="preserve"> мақсатымен өткізілетін, жоғары оқу </w:t>
      </w:r>
      <w:proofErr w:type="spellStart"/>
      <w:r w:rsidR="00D76B8F" w:rsidRPr="00D76B8F">
        <w:rPr>
          <w:color w:val="000000"/>
        </w:rPr>
        <w:t>орындары</w:t>
      </w:r>
      <w:proofErr w:type="spellEnd"/>
      <w:r w:rsidR="00D76B8F" w:rsidRPr="00D76B8F">
        <w:rPr>
          <w:color w:val="000000"/>
        </w:rPr>
        <w:t xml:space="preserve"> арасындағы дәстүрге айналған Республикалық пәндік </w:t>
      </w:r>
      <w:proofErr w:type="spellStart"/>
      <w:r w:rsidR="00D76B8F" w:rsidRPr="00D76B8F">
        <w:rPr>
          <w:color w:val="000000"/>
        </w:rPr>
        <w:t>студенттер</w:t>
      </w:r>
      <w:proofErr w:type="spellEnd"/>
      <w:r w:rsidR="00D76B8F" w:rsidRPr="00D76B8F">
        <w:rPr>
          <w:color w:val="000000"/>
        </w:rPr>
        <w:t xml:space="preserve"> </w:t>
      </w:r>
      <w:proofErr w:type="spellStart"/>
      <w:r w:rsidR="00D76B8F" w:rsidRPr="00D76B8F">
        <w:rPr>
          <w:color w:val="000000"/>
        </w:rPr>
        <w:t>олимпиадасында</w:t>
      </w:r>
      <w:proofErr w:type="spellEnd"/>
      <w:r w:rsidR="00D76B8F" w:rsidRPr="00D76B8F">
        <w:rPr>
          <w:color w:val="000000"/>
        </w:rPr>
        <w:t xml:space="preserve"> </w:t>
      </w:r>
      <w:proofErr w:type="spellStart"/>
      <w:r w:rsidR="00D76B8F" w:rsidRPr="00D76B8F">
        <w:rPr>
          <w:color w:val="000000"/>
        </w:rPr>
        <w:t>студенттер</w:t>
      </w:r>
      <w:proofErr w:type="spellEnd"/>
      <w:r w:rsidR="00D76B8F" w:rsidRPr="00D76B8F">
        <w:rPr>
          <w:color w:val="000000"/>
        </w:rPr>
        <w:t xml:space="preserve"> </w:t>
      </w:r>
      <w:proofErr w:type="spellStart"/>
      <w:r w:rsidR="00D76B8F" w:rsidRPr="00D76B8F">
        <w:rPr>
          <w:color w:val="000000"/>
        </w:rPr>
        <w:t>командасын</w:t>
      </w:r>
      <w:proofErr w:type="spellEnd"/>
      <w:r w:rsidR="00D76B8F" w:rsidRPr="00D76B8F">
        <w:rPr>
          <w:color w:val="000000"/>
        </w:rPr>
        <w:t xml:space="preserve"> дайындағаны, </w:t>
      </w:r>
      <w:proofErr w:type="spellStart"/>
      <w:r w:rsidR="00D76B8F" w:rsidRPr="00D76B8F">
        <w:rPr>
          <w:color w:val="000000"/>
        </w:rPr>
        <w:t>жас</w:t>
      </w:r>
      <w:proofErr w:type="spellEnd"/>
      <w:r w:rsidR="00D76B8F" w:rsidRPr="00D76B8F">
        <w:rPr>
          <w:color w:val="000000"/>
        </w:rPr>
        <w:t xml:space="preserve"> ұрпаққа </w:t>
      </w:r>
      <w:proofErr w:type="spellStart"/>
      <w:r w:rsidR="00D76B8F" w:rsidRPr="00D76B8F">
        <w:rPr>
          <w:color w:val="000000"/>
        </w:rPr>
        <w:t>білім</w:t>
      </w:r>
      <w:proofErr w:type="spellEnd"/>
      <w:r w:rsidR="00D76B8F" w:rsidRPr="00D76B8F">
        <w:rPr>
          <w:color w:val="000000"/>
        </w:rPr>
        <w:t xml:space="preserve"> мен тәлімді тәрбие </w:t>
      </w:r>
      <w:proofErr w:type="spellStart"/>
      <w:r w:rsidR="00D76B8F" w:rsidRPr="00D76B8F">
        <w:rPr>
          <w:color w:val="000000"/>
        </w:rPr>
        <w:t>берудегі</w:t>
      </w:r>
      <w:proofErr w:type="spellEnd"/>
      <w:r w:rsidR="00D76B8F" w:rsidRPr="00D76B8F">
        <w:rPr>
          <w:color w:val="000000"/>
        </w:rPr>
        <w:t xml:space="preserve"> </w:t>
      </w:r>
      <w:proofErr w:type="spellStart"/>
      <w:r w:rsidR="00D76B8F" w:rsidRPr="00D76B8F">
        <w:rPr>
          <w:color w:val="000000"/>
        </w:rPr>
        <w:t>белсенді</w:t>
      </w:r>
      <w:proofErr w:type="spellEnd"/>
      <w:r w:rsidR="00D76B8F" w:rsidRPr="00D76B8F">
        <w:rPr>
          <w:color w:val="000000"/>
        </w:rPr>
        <w:t xml:space="preserve"> еңбегі үшін" </w:t>
      </w:r>
      <w:proofErr w:type="spellStart"/>
      <w:r w:rsidR="00D76B8F" w:rsidRPr="00D76B8F">
        <w:rPr>
          <w:color w:val="000000"/>
        </w:rPr>
        <w:t>Тараз</w:t>
      </w:r>
      <w:proofErr w:type="spellEnd"/>
      <w:r w:rsidR="00D76B8F" w:rsidRPr="00D76B8F">
        <w:rPr>
          <w:color w:val="000000"/>
        </w:rPr>
        <w:t>, 2013 г.</w:t>
      </w:r>
      <w:r>
        <w:rPr>
          <w:color w:val="000000"/>
        </w:rPr>
        <w:t>;</w:t>
      </w:r>
    </w:p>
    <w:p w:rsidR="00AC5CE2" w:rsidRDefault="00ED0658" w:rsidP="008568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призеров 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</w:rPr>
        <w:t>IV Республиканской предметной олимпиад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</w:rPr>
        <w:t xml:space="preserve"> по специальности “Изобразительное искусство и черчение” 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место, </w:t>
      </w:r>
      <w:proofErr w:type="gramStart"/>
      <w:r w:rsidR="00D76B8F" w:rsidRPr="00D76B8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76B8F" w:rsidRPr="00D76B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76B8F" w:rsidRPr="00D76B8F">
        <w:rPr>
          <w:rFonts w:ascii="Times New Roman" w:hAnsi="Times New Roman" w:cs="Times New Roman"/>
          <w:color w:val="000000"/>
          <w:sz w:val="24"/>
          <w:szCs w:val="24"/>
        </w:rPr>
        <w:t>Тараз</w:t>
      </w:r>
      <w:proofErr w:type="spellEnd"/>
      <w:r w:rsidR="00D76B8F" w:rsidRPr="00D76B8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76B8F" w:rsidRPr="00D76B8F">
        <w:rPr>
          <w:rFonts w:ascii="Times New Roman" w:hAnsi="Times New Roman" w:cs="Times New Roman"/>
          <w:color w:val="000000"/>
          <w:sz w:val="24"/>
          <w:szCs w:val="24"/>
        </w:rPr>
        <w:t>2013 г</w:t>
      </w:r>
      <w:r w:rsidR="009E6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D6E" w:rsidRPr="00D76B8F" w:rsidRDefault="009E6D6E" w:rsidP="008568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65BC" w:rsidRDefault="00C561B9" w:rsidP="008568E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Предметы и курсы</w:t>
      </w:r>
      <w:r w:rsidR="008B534E">
        <w:rPr>
          <w:rFonts w:ascii="Times New Roman" w:hAnsi="Times New Roman" w:cs="Times New Roman"/>
          <w:sz w:val="24"/>
          <w:szCs w:val="24"/>
          <w:lang w:val="kk-KZ"/>
        </w:rPr>
        <w:t>, читаемые в текушем учебном году (по семестрам), количество часов в неделю, семинарских и лабораторных занятий.</w:t>
      </w:r>
    </w:p>
    <w:p w:rsidR="008568EC" w:rsidRDefault="008568EC" w:rsidP="008568E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072" w:type="dxa"/>
        <w:tblInd w:w="250" w:type="dxa"/>
        <w:tblLayout w:type="fixed"/>
        <w:tblLook w:val="04A0"/>
      </w:tblPr>
      <w:tblGrid>
        <w:gridCol w:w="4536"/>
        <w:gridCol w:w="1134"/>
        <w:gridCol w:w="1701"/>
        <w:gridCol w:w="1701"/>
      </w:tblGrid>
      <w:tr w:rsidR="008B534E" w:rsidRPr="008568EC" w:rsidTr="00AA5129">
        <w:tc>
          <w:tcPr>
            <w:tcW w:w="4536" w:type="dxa"/>
            <w:vMerge w:val="restart"/>
          </w:tcPr>
          <w:p w:rsidR="008B534E" w:rsidRPr="008568EC" w:rsidRDefault="008B534E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4536" w:type="dxa"/>
            <w:gridSpan w:val="3"/>
          </w:tcPr>
          <w:p w:rsidR="008B534E" w:rsidRPr="008568EC" w:rsidRDefault="008B534E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8B534E" w:rsidRPr="008568EC" w:rsidTr="00AA5129">
        <w:tc>
          <w:tcPr>
            <w:tcW w:w="4536" w:type="dxa"/>
            <w:vMerge/>
          </w:tcPr>
          <w:p w:rsidR="008B534E" w:rsidRPr="008568EC" w:rsidRDefault="008B534E" w:rsidP="00856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B534E" w:rsidRPr="008568EC" w:rsidRDefault="008B534E" w:rsidP="00856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</w:t>
            </w:r>
          </w:p>
        </w:tc>
        <w:tc>
          <w:tcPr>
            <w:tcW w:w="1701" w:type="dxa"/>
          </w:tcPr>
          <w:p w:rsidR="008B534E" w:rsidRPr="008568EC" w:rsidRDefault="008B534E" w:rsidP="00856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семинарские</w:t>
            </w:r>
          </w:p>
        </w:tc>
        <w:tc>
          <w:tcPr>
            <w:tcW w:w="1701" w:type="dxa"/>
          </w:tcPr>
          <w:p w:rsidR="008B534E" w:rsidRPr="008568EC" w:rsidRDefault="008B534E" w:rsidP="00856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лабораторные</w:t>
            </w:r>
          </w:p>
        </w:tc>
      </w:tr>
      <w:tr w:rsidR="008B534E" w:rsidRPr="008568EC" w:rsidTr="00AA5129">
        <w:tc>
          <w:tcPr>
            <w:tcW w:w="9072" w:type="dxa"/>
            <w:gridSpan w:val="4"/>
          </w:tcPr>
          <w:p w:rsidR="008B534E" w:rsidRPr="008568EC" w:rsidRDefault="008B534E" w:rsidP="008568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семестр 2018-19 учебный год</w:t>
            </w:r>
          </w:p>
        </w:tc>
      </w:tr>
      <w:tr w:rsidR="008B534E" w:rsidRPr="008568EC" w:rsidTr="00AA5129">
        <w:tc>
          <w:tcPr>
            <w:tcW w:w="4536" w:type="dxa"/>
          </w:tcPr>
          <w:p w:rsidR="008B534E" w:rsidRPr="008568EC" w:rsidRDefault="00D76B8F" w:rsidP="00856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Инженерлік сызба </w:t>
            </w: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34E" w:rsidRPr="008568EC" w:rsidRDefault="00D76B8F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8568EC" w:rsidRDefault="008B534E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8568EC" w:rsidRDefault="00D76B8F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534E" w:rsidRPr="008568EC" w:rsidTr="00AA5129">
        <w:tc>
          <w:tcPr>
            <w:tcW w:w="4536" w:type="dxa"/>
          </w:tcPr>
          <w:p w:rsidR="008B534E" w:rsidRPr="008568EC" w:rsidRDefault="00D76B8F" w:rsidP="00856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Кәсіби-бағытталған </w:t>
            </w:r>
            <w:proofErr w:type="spellStart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(ағылшын </w:t>
            </w:r>
            <w:proofErr w:type="spellStart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B534E" w:rsidRPr="008568EC" w:rsidRDefault="008B534E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B534E" w:rsidRPr="008568EC" w:rsidRDefault="00AA5129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8568EC" w:rsidRDefault="008B534E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534E" w:rsidRPr="008568EC" w:rsidTr="00AA5129">
        <w:tc>
          <w:tcPr>
            <w:tcW w:w="4536" w:type="dxa"/>
          </w:tcPr>
          <w:p w:rsidR="008B534E" w:rsidRPr="008568EC" w:rsidRDefault="00D76B8F" w:rsidP="00856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жобалау</w:t>
            </w:r>
            <w:proofErr w:type="spellEnd"/>
          </w:p>
        </w:tc>
        <w:tc>
          <w:tcPr>
            <w:tcW w:w="1134" w:type="dxa"/>
          </w:tcPr>
          <w:p w:rsidR="008B534E" w:rsidRPr="008568EC" w:rsidRDefault="008B534E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8568EC" w:rsidRDefault="008B534E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8568EC" w:rsidRDefault="008B534E" w:rsidP="008568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C561B9" w:rsidRPr="00E74105" w:rsidRDefault="00C561B9" w:rsidP="0085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0EEB" w:rsidRPr="00E74105" w:rsidRDefault="007F2253" w:rsidP="008568E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534E">
        <w:rPr>
          <w:rFonts w:ascii="Times New Roman" w:hAnsi="Times New Roman" w:cs="Times New Roman"/>
          <w:sz w:val="24"/>
          <w:szCs w:val="24"/>
          <w:lang w:val="kk-KZ"/>
        </w:rPr>
        <w:t xml:space="preserve">Другие обязанности, выпоняемые в течение учебного года, количество часов в неделю. Отметьте, оплачиваются ли они дополнительно. </w:t>
      </w:r>
      <w:proofErr w:type="spellStart"/>
      <w:r w:rsidR="00AA5129" w:rsidRPr="00AA5129">
        <w:rPr>
          <w:rFonts w:ascii="Times New Roman" w:hAnsi="Times New Roman" w:cs="Times New Roman"/>
          <w:sz w:val="24"/>
          <w:szCs w:val="24"/>
        </w:rPr>
        <w:t>Эдвайзер</w:t>
      </w:r>
      <w:proofErr w:type="spellEnd"/>
      <w:r w:rsidR="00AA5129" w:rsidRPr="00AA5129">
        <w:rPr>
          <w:rFonts w:ascii="Times New Roman" w:hAnsi="Times New Roman" w:cs="Times New Roman"/>
          <w:sz w:val="24"/>
          <w:szCs w:val="24"/>
        </w:rPr>
        <w:t xml:space="preserve"> группы С-201, секретарь </w:t>
      </w:r>
      <w:proofErr w:type="gramStart"/>
      <w:r w:rsidR="00AA5129" w:rsidRPr="00AA5129">
        <w:rPr>
          <w:rFonts w:ascii="Times New Roman" w:hAnsi="Times New Roman" w:cs="Times New Roman"/>
          <w:sz w:val="24"/>
          <w:szCs w:val="24"/>
        </w:rPr>
        <w:t>кафедры-Дополнительно</w:t>
      </w:r>
      <w:proofErr w:type="gramEnd"/>
      <w:r w:rsidR="00AA5129" w:rsidRPr="00AA5129">
        <w:rPr>
          <w:rFonts w:ascii="Times New Roman" w:hAnsi="Times New Roman" w:cs="Times New Roman"/>
          <w:sz w:val="24"/>
          <w:szCs w:val="24"/>
        </w:rPr>
        <w:t xml:space="preserve"> не оплачивается</w:t>
      </w:r>
    </w:p>
    <w:p w:rsidR="000A6896" w:rsidRDefault="00AC5CE2" w:rsidP="008568E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Повышение квалификации. </w:t>
      </w:r>
    </w:p>
    <w:p w:rsidR="00AA5129" w:rsidRPr="00AA5129" w:rsidRDefault="008568EC" w:rsidP="0085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129" w:rsidRPr="00AA5129">
        <w:rPr>
          <w:rFonts w:ascii="Times New Roman" w:hAnsi="Times New Roman" w:cs="Times New Roman"/>
          <w:sz w:val="24"/>
          <w:szCs w:val="24"/>
        </w:rPr>
        <w:t xml:space="preserve">Научная стажировка на кафедре «Электроснабжение промышленных предприятий» на энергетическом факультете </w:t>
      </w:r>
      <w:proofErr w:type="spellStart"/>
      <w:r w:rsidR="00AA5129" w:rsidRPr="00AA5129"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 w:rsidR="00AA5129" w:rsidRPr="00AA5129">
        <w:rPr>
          <w:rFonts w:ascii="Times New Roman" w:hAnsi="Times New Roman" w:cs="Times New Roman"/>
          <w:sz w:val="24"/>
          <w:szCs w:val="24"/>
        </w:rPr>
        <w:t>, 2014 г.</w:t>
      </w:r>
    </w:p>
    <w:p w:rsidR="00AA5129" w:rsidRPr="00AA5129" w:rsidRDefault="008568EC" w:rsidP="0085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8E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A5129" w:rsidRPr="00AA5129">
        <w:rPr>
          <w:rFonts w:ascii="Times New Roman" w:hAnsi="Times New Roman" w:cs="Times New Roman"/>
          <w:sz w:val="24"/>
          <w:szCs w:val="24"/>
          <w:lang w:val="en-US"/>
        </w:rPr>
        <w:t xml:space="preserve">The Concept of a Sustainable Development in the Educational Programs Created for The Architectural, Civil Engineering and Design Schools, SES (Senior </w:t>
      </w:r>
      <w:proofErr w:type="spellStart"/>
      <w:r w:rsidR="00AA5129" w:rsidRPr="00AA5129">
        <w:rPr>
          <w:rFonts w:ascii="Times New Roman" w:hAnsi="Times New Roman" w:cs="Times New Roman"/>
          <w:sz w:val="24"/>
          <w:szCs w:val="24"/>
          <w:lang w:val="en-US"/>
        </w:rPr>
        <w:t>Experten</w:t>
      </w:r>
      <w:proofErr w:type="spellEnd"/>
      <w:r w:rsidR="00AA5129" w:rsidRPr="00AA5129">
        <w:rPr>
          <w:rFonts w:ascii="Times New Roman" w:hAnsi="Times New Roman" w:cs="Times New Roman"/>
          <w:sz w:val="24"/>
          <w:szCs w:val="24"/>
          <w:lang w:val="en-US"/>
        </w:rPr>
        <w:t xml:space="preserve"> Service), 2017 </w:t>
      </w:r>
    </w:p>
    <w:p w:rsidR="00AA5129" w:rsidRPr="00AA5129" w:rsidRDefault="008568EC" w:rsidP="0085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8E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A5129" w:rsidRPr="00AA5129">
        <w:rPr>
          <w:rFonts w:ascii="Times New Roman" w:hAnsi="Times New Roman" w:cs="Times New Roman"/>
          <w:sz w:val="24"/>
          <w:szCs w:val="24"/>
          <w:lang w:val="en-US"/>
        </w:rPr>
        <w:t xml:space="preserve">Contemporary Tendencies of the urban environment preservation and modernization using architectural design SES (Senior </w:t>
      </w:r>
      <w:proofErr w:type="spellStart"/>
      <w:r w:rsidR="00AA5129" w:rsidRPr="00AA5129">
        <w:rPr>
          <w:rFonts w:ascii="Times New Roman" w:hAnsi="Times New Roman" w:cs="Times New Roman"/>
          <w:sz w:val="24"/>
          <w:szCs w:val="24"/>
          <w:lang w:val="en-US"/>
        </w:rPr>
        <w:t>Experten</w:t>
      </w:r>
      <w:proofErr w:type="spellEnd"/>
      <w:r w:rsidR="00AA5129" w:rsidRPr="00AA5129">
        <w:rPr>
          <w:rFonts w:ascii="Times New Roman" w:hAnsi="Times New Roman" w:cs="Times New Roman"/>
          <w:sz w:val="24"/>
          <w:szCs w:val="24"/>
          <w:lang w:val="en-US"/>
        </w:rPr>
        <w:t xml:space="preserve"> Service), 2018</w:t>
      </w:r>
    </w:p>
    <w:p w:rsidR="00AA5129" w:rsidRPr="00AA5129" w:rsidRDefault="008568EC" w:rsidP="0085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8E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A5129" w:rsidRPr="00AA5129">
        <w:rPr>
          <w:rFonts w:ascii="Times New Roman" w:hAnsi="Times New Roman" w:cs="Times New Roman"/>
          <w:sz w:val="24"/>
          <w:szCs w:val="24"/>
          <w:lang w:val="en-US"/>
        </w:rPr>
        <w:t>PRE-INTERMEDIATE level of English proficiency, SANA Kazakhstan, 2018</w:t>
      </w:r>
    </w:p>
    <w:p w:rsidR="00984D21" w:rsidRPr="00BD30ED" w:rsidRDefault="00984D21" w:rsidP="008568EC">
      <w:pPr>
        <w:pStyle w:val="Default"/>
        <w:jc w:val="center"/>
        <w:rPr>
          <w:b/>
          <w:sz w:val="28"/>
          <w:szCs w:val="28"/>
        </w:rPr>
      </w:pPr>
    </w:p>
    <w:sectPr w:rsidR="00984D21" w:rsidRPr="00BD30ED" w:rsidSect="00D677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16E"/>
    <w:multiLevelType w:val="hybridMultilevel"/>
    <w:tmpl w:val="8310982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FA3B03"/>
    <w:multiLevelType w:val="hybridMultilevel"/>
    <w:tmpl w:val="227EAC7A"/>
    <w:lvl w:ilvl="0" w:tplc="BF2C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73512A"/>
    <w:multiLevelType w:val="hybridMultilevel"/>
    <w:tmpl w:val="A1D02D10"/>
    <w:lvl w:ilvl="0" w:tplc="23DAA72C">
      <w:start w:val="1"/>
      <w:numFmt w:val="decimal"/>
      <w:lvlText w:val="%1)"/>
      <w:lvlJc w:val="left"/>
      <w:pPr>
        <w:ind w:left="8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93064"/>
    <w:multiLevelType w:val="hybridMultilevel"/>
    <w:tmpl w:val="960A6E0C"/>
    <w:lvl w:ilvl="0" w:tplc="70061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F57EE8"/>
    <w:multiLevelType w:val="hybridMultilevel"/>
    <w:tmpl w:val="D5C6A80E"/>
    <w:lvl w:ilvl="0" w:tplc="45B0CC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067E43"/>
    <w:multiLevelType w:val="hybridMultilevel"/>
    <w:tmpl w:val="96A23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020"/>
    <w:rsid w:val="00035CA2"/>
    <w:rsid w:val="00037C53"/>
    <w:rsid w:val="000A6896"/>
    <w:rsid w:val="000E1857"/>
    <w:rsid w:val="000E47F0"/>
    <w:rsid w:val="000F5360"/>
    <w:rsid w:val="0019079F"/>
    <w:rsid w:val="00197F3B"/>
    <w:rsid w:val="001A6293"/>
    <w:rsid w:val="00235298"/>
    <w:rsid w:val="00245321"/>
    <w:rsid w:val="0026211D"/>
    <w:rsid w:val="0029622A"/>
    <w:rsid w:val="002A49FF"/>
    <w:rsid w:val="002C3009"/>
    <w:rsid w:val="002F4B60"/>
    <w:rsid w:val="003000AC"/>
    <w:rsid w:val="00303504"/>
    <w:rsid w:val="003045F6"/>
    <w:rsid w:val="003154FD"/>
    <w:rsid w:val="00340B42"/>
    <w:rsid w:val="00370BA2"/>
    <w:rsid w:val="00380988"/>
    <w:rsid w:val="003D3FED"/>
    <w:rsid w:val="0042015B"/>
    <w:rsid w:val="00494EA8"/>
    <w:rsid w:val="004D4A8A"/>
    <w:rsid w:val="004E65BC"/>
    <w:rsid w:val="0051180A"/>
    <w:rsid w:val="00571808"/>
    <w:rsid w:val="00571C92"/>
    <w:rsid w:val="00594D47"/>
    <w:rsid w:val="005D049E"/>
    <w:rsid w:val="005D3AE9"/>
    <w:rsid w:val="005D3EBC"/>
    <w:rsid w:val="0065072D"/>
    <w:rsid w:val="00655DB1"/>
    <w:rsid w:val="006B1E84"/>
    <w:rsid w:val="006B54A2"/>
    <w:rsid w:val="006E2566"/>
    <w:rsid w:val="006E723C"/>
    <w:rsid w:val="00705020"/>
    <w:rsid w:val="007D3FAD"/>
    <w:rsid w:val="007F2253"/>
    <w:rsid w:val="008407CE"/>
    <w:rsid w:val="008568EC"/>
    <w:rsid w:val="008876BD"/>
    <w:rsid w:val="008B534E"/>
    <w:rsid w:val="008F442D"/>
    <w:rsid w:val="009047F4"/>
    <w:rsid w:val="00984D21"/>
    <w:rsid w:val="00991835"/>
    <w:rsid w:val="009E6D6E"/>
    <w:rsid w:val="009E75BC"/>
    <w:rsid w:val="00A0710A"/>
    <w:rsid w:val="00AA5129"/>
    <w:rsid w:val="00AC5CE2"/>
    <w:rsid w:val="00B860C1"/>
    <w:rsid w:val="00B97366"/>
    <w:rsid w:val="00BA78F3"/>
    <w:rsid w:val="00BD30ED"/>
    <w:rsid w:val="00BE6F7E"/>
    <w:rsid w:val="00C0409B"/>
    <w:rsid w:val="00C075CD"/>
    <w:rsid w:val="00C561B9"/>
    <w:rsid w:val="00CB3489"/>
    <w:rsid w:val="00CD28FD"/>
    <w:rsid w:val="00CE24A6"/>
    <w:rsid w:val="00D0730F"/>
    <w:rsid w:val="00D67770"/>
    <w:rsid w:val="00D76B8F"/>
    <w:rsid w:val="00DE371A"/>
    <w:rsid w:val="00E058E8"/>
    <w:rsid w:val="00E33FBC"/>
    <w:rsid w:val="00E71FEA"/>
    <w:rsid w:val="00E74105"/>
    <w:rsid w:val="00ED0658"/>
    <w:rsid w:val="00EF02BD"/>
    <w:rsid w:val="00EF0EEB"/>
    <w:rsid w:val="00F249D5"/>
    <w:rsid w:val="00F50D18"/>
    <w:rsid w:val="00F64B3A"/>
    <w:rsid w:val="00FA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3A"/>
  </w:style>
  <w:style w:type="paragraph" w:styleId="5">
    <w:name w:val="heading 5"/>
    <w:basedOn w:val="a"/>
    <w:next w:val="a"/>
    <w:link w:val="50"/>
    <w:qFormat/>
    <w:rsid w:val="00A0710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A0710A"/>
    <w:pPr>
      <w:keepNext/>
      <w:tabs>
        <w:tab w:val="left" w:pos="624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020"/>
    <w:pPr>
      <w:ind w:left="720"/>
      <w:contextualSpacing/>
    </w:pPr>
  </w:style>
  <w:style w:type="paragraph" w:styleId="a5">
    <w:name w:val="header"/>
    <w:basedOn w:val="a"/>
    <w:link w:val="a6"/>
    <w:rsid w:val="009E7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E7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0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97F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BA78F3"/>
    <w:rPr>
      <w:b/>
      <w:bCs/>
    </w:rPr>
  </w:style>
  <w:style w:type="paragraph" w:styleId="a9">
    <w:name w:val="Normal (Web)"/>
    <w:basedOn w:val="a"/>
    <w:uiPriority w:val="99"/>
    <w:semiHidden/>
    <w:unhideWhenUsed/>
    <w:rsid w:val="00BA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2">
    <w:name w:val="Body Text Indent 2"/>
    <w:basedOn w:val="a"/>
    <w:link w:val="20"/>
    <w:rsid w:val="00984D2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4D2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A0710A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rsid w:val="00A0710A"/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C300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3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enisgu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kudryshova.b</dc:creator>
  <cp:keywords/>
  <dc:description/>
  <cp:lastModifiedBy>kudryshova.b</cp:lastModifiedBy>
  <cp:revision>82</cp:revision>
  <dcterms:created xsi:type="dcterms:W3CDTF">2019-02-20T06:00:00Z</dcterms:created>
  <dcterms:modified xsi:type="dcterms:W3CDTF">2019-03-19T09:36:00Z</dcterms:modified>
</cp:coreProperties>
</file>